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4E" w:rsidRDefault="00B4104E" w:rsidP="00823626"/>
    <w:p w:rsidR="00322FC7" w:rsidRPr="0022319B" w:rsidRDefault="00B4104E" w:rsidP="00B4104E">
      <w:pPr>
        <w:jc w:val="center"/>
        <w:rPr>
          <w:b/>
          <w:sz w:val="28"/>
        </w:rPr>
      </w:pPr>
      <w:r>
        <w:rPr>
          <w:b/>
          <w:sz w:val="28"/>
        </w:rPr>
        <w:t>Выборы депутатов Верховного Совета</w:t>
      </w:r>
    </w:p>
    <w:p w:rsidR="00B4104E" w:rsidRDefault="00B4104E" w:rsidP="00B4104E">
      <w:pPr>
        <w:jc w:val="center"/>
        <w:rPr>
          <w:b/>
          <w:sz w:val="28"/>
        </w:rPr>
      </w:pPr>
      <w:r>
        <w:rPr>
          <w:b/>
          <w:sz w:val="28"/>
        </w:rPr>
        <w:t xml:space="preserve"> Республики Хакасия восьмого созыва</w:t>
      </w:r>
    </w:p>
    <w:p w:rsidR="00B4104E" w:rsidRDefault="00B4104E" w:rsidP="00B4104E">
      <w:pPr>
        <w:jc w:val="center"/>
        <w:rPr>
          <w:sz w:val="28"/>
        </w:rPr>
      </w:pPr>
      <w:r>
        <w:rPr>
          <w:sz w:val="28"/>
        </w:rPr>
        <w:t>10 сентября 2023 года</w:t>
      </w:r>
    </w:p>
    <w:p w:rsidR="00B4104E" w:rsidRDefault="00B4104E" w:rsidP="00B4104E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B4104E" w:rsidTr="00B4104E">
        <w:tc>
          <w:tcPr>
            <w:tcW w:w="9572" w:type="dxa"/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 № 1</w:t>
            </w:r>
          </w:p>
        </w:tc>
      </w:tr>
      <w:tr w:rsidR="00B4104E" w:rsidTr="00B4104E">
        <w:tc>
          <w:tcPr>
            <w:tcW w:w="9572" w:type="dxa"/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окружной избирательной комиссии </w:t>
            </w:r>
          </w:p>
        </w:tc>
      </w:tr>
      <w:tr w:rsidR="00B4104E" w:rsidTr="00B4104E">
        <w:tc>
          <w:tcPr>
            <w:tcW w:w="9572" w:type="dxa"/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20"/>
              </w:rPr>
            </w:pPr>
            <w:r>
              <w:rPr>
                <w:sz w:val="28"/>
              </w:rPr>
              <w:t>о результатах выборов по одномандатному избирательному округу № 24</w:t>
            </w:r>
          </w:p>
        </w:tc>
      </w:tr>
    </w:tbl>
    <w:p w:rsidR="00B4104E" w:rsidRDefault="00B4104E" w:rsidP="00B4104E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494"/>
        <w:gridCol w:w="641"/>
      </w:tblGrid>
      <w:tr w:rsidR="00B4104E" w:rsidTr="00322FC7">
        <w:tc>
          <w:tcPr>
            <w:tcW w:w="9078" w:type="dxa"/>
            <w:shd w:val="clear" w:color="auto" w:fill="auto"/>
            <w:vAlign w:val="bottom"/>
          </w:tcPr>
          <w:p w:rsidR="00B4104E" w:rsidRPr="00B4104E" w:rsidRDefault="00B4104E" w:rsidP="00B4104E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:rsidR="00B4104E" w:rsidRPr="00B4104E" w:rsidRDefault="00B4104E" w:rsidP="00B4104E">
            <w:r>
              <w:t>14</w:t>
            </w:r>
          </w:p>
        </w:tc>
      </w:tr>
      <w:tr w:rsidR="00B4104E" w:rsidTr="00322FC7">
        <w:tc>
          <w:tcPr>
            <w:tcW w:w="9078" w:type="dxa"/>
            <w:shd w:val="clear" w:color="auto" w:fill="auto"/>
            <w:vAlign w:val="bottom"/>
          </w:tcPr>
          <w:p w:rsidR="00B4104E" w:rsidRDefault="00B4104E" w:rsidP="00B4104E"/>
          <w:p w:rsidR="00B4104E" w:rsidRPr="00B4104E" w:rsidRDefault="00B4104E" w:rsidP="00B4104E">
            <w:r>
              <w:t>Число протоколов № 1 участковых избирательных комиссий об итогах голосования, на основании которых составлен данный протокол</w:t>
            </w: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:rsidR="00B4104E" w:rsidRPr="00B4104E" w:rsidRDefault="00B4104E" w:rsidP="00B4104E">
            <w:r>
              <w:t>14</w:t>
            </w:r>
          </w:p>
        </w:tc>
      </w:tr>
      <w:tr w:rsidR="00B4104E" w:rsidTr="00322FC7">
        <w:tc>
          <w:tcPr>
            <w:tcW w:w="9078" w:type="dxa"/>
            <w:shd w:val="clear" w:color="auto" w:fill="auto"/>
            <w:vAlign w:val="bottom"/>
          </w:tcPr>
          <w:p w:rsidR="00B4104E" w:rsidRPr="00B4104E" w:rsidRDefault="00B4104E" w:rsidP="00B4104E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:rsidR="00B4104E" w:rsidRPr="00B4104E" w:rsidRDefault="00B4104E" w:rsidP="00B4104E">
            <w:r>
              <w:t>0</w:t>
            </w:r>
          </w:p>
        </w:tc>
      </w:tr>
      <w:tr w:rsidR="00B4104E" w:rsidTr="00322FC7">
        <w:tc>
          <w:tcPr>
            <w:tcW w:w="9078" w:type="dxa"/>
            <w:shd w:val="clear" w:color="auto" w:fill="auto"/>
            <w:vAlign w:val="bottom"/>
          </w:tcPr>
          <w:p w:rsidR="00B4104E" w:rsidRPr="00B4104E" w:rsidRDefault="00B4104E" w:rsidP="00B4104E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:rsidR="00B4104E" w:rsidRPr="00B4104E" w:rsidRDefault="00B4104E" w:rsidP="00B4104E">
            <w:pPr>
              <w:rPr>
                <w:sz w:val="20"/>
              </w:rPr>
            </w:pPr>
            <w:r>
              <w:t>0</w:t>
            </w:r>
          </w:p>
        </w:tc>
      </w:tr>
      <w:tr w:rsidR="00B4104E" w:rsidTr="00322FC7">
        <w:trPr>
          <w:gridAfter w:val="1"/>
          <w:wAfter w:w="641" w:type="dxa"/>
        </w:trPr>
        <w:tc>
          <w:tcPr>
            <w:tcW w:w="9572" w:type="dxa"/>
            <w:gridSpan w:val="2"/>
            <w:shd w:val="clear" w:color="auto" w:fill="auto"/>
            <w:vAlign w:val="bottom"/>
          </w:tcPr>
          <w:p w:rsidR="00B4104E" w:rsidRPr="0022319B" w:rsidRDefault="00B4104E" w:rsidP="00B4104E">
            <w:pPr>
              <w:jc w:val="both"/>
            </w:pPr>
          </w:p>
          <w:p w:rsidR="00B4104E" w:rsidRPr="00B4104E" w:rsidRDefault="00B4104E" w:rsidP="00B4104E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протоколов № 1 участковых избирательных комиссий об итогах голосования окружная избирательная комиссия путем суммирования данных, содержащихся в указанных протоколах участковых избирательных комиссий, установила:</w:t>
            </w:r>
          </w:p>
        </w:tc>
      </w:tr>
    </w:tbl>
    <w:p w:rsidR="00B4104E" w:rsidRDefault="00B4104E" w:rsidP="00B4104E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</w:tblGrid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Число избирательных бюллетеней, не учтенных при получении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B4104E" w:rsidTr="00B4104E"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4E" w:rsidRPr="00B4104E" w:rsidRDefault="00B4104E" w:rsidP="00B4104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sz w:val="20"/>
              </w:rPr>
              <w:lastRenderedPageBreak/>
              <w:t>зарегистрированных кандидатов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4E" w:rsidRPr="00B4104E" w:rsidRDefault="00B4104E" w:rsidP="00B4104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Число голосов </w:t>
            </w:r>
            <w:r>
              <w:rPr>
                <w:sz w:val="20"/>
              </w:rPr>
              <w:lastRenderedPageBreak/>
              <w:t>избирателей, поданных за каждого зарегистрированного кандидата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lastRenderedPageBreak/>
              <w:t>13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roofErr w:type="spellStart"/>
            <w:r>
              <w:t>Бородкин</w:t>
            </w:r>
            <w:proofErr w:type="spellEnd"/>
            <w:r>
              <w:t xml:space="preserve"> Юрий Николаевич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Зарецкий Владислав Владимирович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roofErr w:type="spellStart"/>
            <w:r>
              <w:t>Крыцин</w:t>
            </w:r>
            <w:proofErr w:type="spellEnd"/>
            <w:r>
              <w:t xml:space="preserve"> Артем Сергеевич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roofErr w:type="spellStart"/>
            <w:r>
              <w:t>Леонтенко</w:t>
            </w:r>
            <w:proofErr w:type="spellEnd"/>
            <w:r>
              <w:t xml:space="preserve"> Нина Сергеевна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Максимов Иван Николаевич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104E" w:rsidTr="00B4104E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</w:pPr>
            <w:r>
              <w:t>18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r>
              <w:t>Старостин Валерий Николаевич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04E" w:rsidRPr="00B4104E" w:rsidRDefault="00B4104E" w:rsidP="00B4104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</w:tbl>
    <w:p w:rsidR="00B4104E" w:rsidRDefault="00B4104E" w:rsidP="00B4104E"/>
    <w:tbl>
      <w:tblPr>
        <w:tblW w:w="0" w:type="auto"/>
        <w:tblLayout w:type="fixed"/>
        <w:tblLook w:val="0000"/>
      </w:tblPr>
      <w:tblGrid>
        <w:gridCol w:w="9361"/>
      </w:tblGrid>
      <w:tr w:rsidR="00B4104E" w:rsidTr="00B4104E">
        <w:tc>
          <w:tcPr>
            <w:tcW w:w="9361" w:type="dxa"/>
            <w:shd w:val="clear" w:color="auto" w:fill="auto"/>
          </w:tcPr>
          <w:p w:rsidR="00B4104E" w:rsidRPr="00B4104E" w:rsidRDefault="00322FC7" w:rsidP="00B4104E">
            <w:pPr>
              <w:jc w:val="both"/>
            </w:pPr>
            <w:r w:rsidRPr="00322FC7">
              <w:t xml:space="preserve">       </w:t>
            </w:r>
            <w:r w:rsidR="00B4104E">
              <w:t xml:space="preserve">В соответствии со статьей 65 Закона Республики Хакасия "О выборах депутатов Верховного Совета Республики Хакасия" окружная избирательная комиссия решила: признать выборы депутата Верховного Совета Республики Хакасия восьмого </w:t>
            </w:r>
            <w:proofErr w:type="gramStart"/>
            <w:r w:rsidR="00B4104E">
              <w:t>созыва</w:t>
            </w:r>
            <w:proofErr w:type="gramEnd"/>
            <w:r w:rsidR="00B4104E">
              <w:t xml:space="preserve"> по одномандатному избирательному округу № 24 состоявшимися и действительными.</w:t>
            </w:r>
          </w:p>
        </w:tc>
      </w:tr>
      <w:tr w:rsidR="00B4104E" w:rsidTr="00B4104E">
        <w:tc>
          <w:tcPr>
            <w:tcW w:w="9361" w:type="dxa"/>
            <w:shd w:val="clear" w:color="auto" w:fill="auto"/>
          </w:tcPr>
          <w:p w:rsidR="00B4104E" w:rsidRPr="00B4104E" w:rsidRDefault="00322FC7" w:rsidP="00322FC7">
            <w:pPr>
              <w:jc w:val="both"/>
            </w:pPr>
            <w:r w:rsidRPr="00322FC7">
              <w:t xml:space="preserve">      </w:t>
            </w:r>
            <w:r w:rsidR="00B4104E">
              <w:t>В соответствии с частью 15 статьи 65 Закона Республики Хакасия "О выборах депутатов Верховного Совета Республики Хакасия" окруж</w:t>
            </w:r>
            <w:r w:rsidR="00D9399C">
              <w:t xml:space="preserve">ная избирательная комиссия </w:t>
            </w:r>
            <w:r w:rsidR="00B4104E">
              <w:t>решила: признать Старостин</w:t>
            </w:r>
            <w:r>
              <w:t>а</w:t>
            </w:r>
            <w:r w:rsidR="00B4104E">
              <w:t xml:space="preserve"> Валери</w:t>
            </w:r>
            <w:r>
              <w:t>я</w:t>
            </w:r>
            <w:r w:rsidR="00B4104E">
              <w:t xml:space="preserve"> Николаевич</w:t>
            </w:r>
            <w:r>
              <w:t>а</w:t>
            </w:r>
            <w:r w:rsidR="00B4104E">
              <w:t xml:space="preserve"> избранным депутатом Верховного Совета Республики Хакасия восьмого </w:t>
            </w:r>
            <w:proofErr w:type="gramStart"/>
            <w:r w:rsidR="00B4104E">
              <w:t>созыва</w:t>
            </w:r>
            <w:proofErr w:type="gramEnd"/>
            <w:r w:rsidR="00B4104E">
              <w:t xml:space="preserve"> по одномандатному избирательному округу № 24</w:t>
            </w:r>
          </w:p>
        </w:tc>
      </w:tr>
    </w:tbl>
    <w:p w:rsidR="00B4104E" w:rsidRPr="0049448E" w:rsidRDefault="00B4104E" w:rsidP="00B4104E"/>
    <w:sectPr w:rsidR="00B4104E" w:rsidRPr="0049448E" w:rsidSect="00322FC7">
      <w:pgSz w:w="11907" w:h="16839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0940D5"/>
    <w:rsid w:val="0022319B"/>
    <w:rsid w:val="002352E7"/>
    <w:rsid w:val="00281F99"/>
    <w:rsid w:val="00321521"/>
    <w:rsid w:val="00322FC7"/>
    <w:rsid w:val="0049448E"/>
    <w:rsid w:val="00592170"/>
    <w:rsid w:val="00823626"/>
    <w:rsid w:val="008B05AA"/>
    <w:rsid w:val="00A4190C"/>
    <w:rsid w:val="00B4104E"/>
    <w:rsid w:val="00D9399C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Point-41</cp:lastModifiedBy>
  <cp:revision>9</cp:revision>
  <cp:lastPrinted>2023-09-11T04:49:00Z</cp:lastPrinted>
  <dcterms:created xsi:type="dcterms:W3CDTF">2023-09-10T20:34:00Z</dcterms:created>
  <dcterms:modified xsi:type="dcterms:W3CDTF">2023-09-18T03:08:00Z</dcterms:modified>
</cp:coreProperties>
</file>